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4" w:rsidRDefault="00437DE4" w:rsidP="008D583E">
      <w:pPr>
        <w:spacing w:after="120" w:line="240" w:lineRule="auto"/>
        <w:jc w:val="center"/>
        <w:rPr>
          <w:rFonts w:ascii="Arial" w:eastAsiaTheme="minorHAnsi" w:hAnsi="Arial" w:cs="Arial"/>
          <w:lang w:eastAsia="en-US"/>
        </w:rPr>
      </w:pPr>
      <w:r w:rsidRPr="00437DE4">
        <w:rPr>
          <w:rFonts w:ascii="Arial" w:eastAsiaTheme="minorHAnsi" w:hAnsi="Arial" w:cs="Arial"/>
          <w:b/>
          <w:lang w:eastAsia="en-US"/>
        </w:rPr>
        <w:t>Порядок формирования индивидуального плана работы аспиранта</w:t>
      </w:r>
    </w:p>
    <w:p w:rsidR="00437DE4" w:rsidRDefault="00437DE4" w:rsidP="00437DE4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3524A">
        <w:rPr>
          <w:rFonts w:ascii="Arial" w:hAnsi="Arial" w:cs="Arial"/>
        </w:rPr>
        <w:t>Индивидуальный план работы аспиранта разрабатывается аспирантом совместно с научным руководителем</w:t>
      </w:r>
      <w:r>
        <w:rPr>
          <w:rFonts w:ascii="Arial" w:hAnsi="Arial" w:cs="Arial"/>
        </w:rPr>
        <w:t xml:space="preserve"> на основе утвержденного макета </w:t>
      </w:r>
      <w:r w:rsidRPr="0003524A">
        <w:rPr>
          <w:rFonts w:ascii="Arial" w:hAnsi="Arial" w:cs="Arial"/>
        </w:rPr>
        <w:t>(Приложение 2</w:t>
      </w:r>
      <w:r>
        <w:rPr>
          <w:rFonts w:ascii="Arial" w:hAnsi="Arial" w:cs="Arial"/>
        </w:rPr>
        <w:t xml:space="preserve"> к </w:t>
      </w:r>
      <w:r w:rsidRPr="008D583E">
        <w:rPr>
          <w:rFonts w:ascii="Arial" w:hAnsi="Arial" w:cs="Arial"/>
          <w:b/>
        </w:rPr>
        <w:t xml:space="preserve">Положению о подготовке научных и научно-педагогических кадров в аспирантуре федерального государственного бюджетного образовательного учреждения высшего образования «Самарский государственный технический университет» П-749 от 24.06.2022 г., </w:t>
      </w:r>
      <w:hyperlink r:id="rId5" w:history="1">
        <w:r w:rsidRPr="008D583E">
          <w:rPr>
            <w:rStyle w:val="a3"/>
            <w:rFonts w:ascii="Arial" w:hAnsi="Arial" w:cs="Arial"/>
            <w:b/>
          </w:rPr>
          <w:t>https://samgtu.ru/postgrad/postgrad-normative-documents-samgtu</w:t>
        </w:r>
      </w:hyperlink>
      <w:r w:rsidRPr="0003524A">
        <w:rPr>
          <w:rFonts w:ascii="Arial" w:hAnsi="Arial" w:cs="Arial"/>
        </w:rPr>
        <w:t>), проходит согласование в УПНК и утверждается проректором по инновационной деятельности</w:t>
      </w:r>
      <w:r>
        <w:rPr>
          <w:rFonts w:ascii="Arial" w:hAnsi="Arial" w:cs="Arial"/>
        </w:rPr>
        <w:t>.</w:t>
      </w:r>
      <w:proofErr w:type="gramEnd"/>
    </w:p>
    <w:p w:rsidR="0007661E" w:rsidRDefault="0007661E" w:rsidP="00437DE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И</w:t>
      </w:r>
      <w:r w:rsidRPr="009661D2">
        <w:rPr>
          <w:rFonts w:ascii="Arial" w:eastAsiaTheme="minorHAnsi" w:hAnsi="Arial" w:cs="Arial"/>
          <w:lang w:eastAsia="en-US"/>
        </w:rPr>
        <w:t>ндивидуальный план работы</w:t>
      </w:r>
      <w:r>
        <w:rPr>
          <w:rFonts w:ascii="Arial" w:eastAsiaTheme="minorHAnsi" w:hAnsi="Arial" w:cs="Arial"/>
          <w:lang w:eastAsia="en-US"/>
        </w:rPr>
        <w:t xml:space="preserve"> составляется на весь период обучения с разбивкой по курсам и семестрам. При необходимости в дальнейшем в и</w:t>
      </w:r>
      <w:r w:rsidRPr="009661D2">
        <w:rPr>
          <w:rFonts w:ascii="Arial" w:eastAsiaTheme="minorHAnsi" w:hAnsi="Arial" w:cs="Arial"/>
          <w:lang w:eastAsia="en-US"/>
        </w:rPr>
        <w:t>ндивидуальный план работы</w:t>
      </w:r>
      <w:r>
        <w:rPr>
          <w:rFonts w:ascii="Arial" w:eastAsiaTheme="minorHAnsi" w:hAnsi="Arial" w:cs="Arial"/>
          <w:lang w:eastAsia="en-US"/>
        </w:rPr>
        <w:t xml:space="preserve"> могут быть внесены корректировки, не противоречащие нормативным документам.</w:t>
      </w:r>
    </w:p>
    <w:p w:rsidR="0007661E" w:rsidRDefault="00A9395F" w:rsidP="00437DE4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</w:t>
      </w:r>
      <w:r w:rsidRPr="009661D2">
        <w:rPr>
          <w:rFonts w:ascii="Arial" w:eastAsiaTheme="minorHAnsi" w:hAnsi="Arial" w:cs="Arial"/>
          <w:lang w:eastAsia="en-US"/>
        </w:rPr>
        <w:t>ндивидуальный план работы</w:t>
      </w:r>
      <w:r>
        <w:rPr>
          <w:rFonts w:ascii="Arial" w:eastAsiaTheme="minorHAnsi" w:hAnsi="Arial" w:cs="Arial"/>
          <w:lang w:eastAsia="en-US"/>
        </w:rPr>
        <w:t xml:space="preserve"> аспиранта </w:t>
      </w:r>
      <w:r w:rsidRPr="009661D2">
        <w:rPr>
          <w:rFonts w:ascii="Arial" w:eastAsiaTheme="minorHAnsi" w:hAnsi="Arial" w:cs="Arial"/>
          <w:lang w:eastAsia="en-US"/>
        </w:rPr>
        <w:t>включа</w:t>
      </w:r>
      <w:r>
        <w:rPr>
          <w:rFonts w:ascii="Arial" w:eastAsiaTheme="minorHAnsi" w:hAnsi="Arial" w:cs="Arial"/>
          <w:lang w:eastAsia="en-US"/>
        </w:rPr>
        <w:t>ет</w:t>
      </w:r>
      <w:r w:rsidR="0007661E">
        <w:rPr>
          <w:rFonts w:ascii="Arial" w:eastAsiaTheme="minorHAnsi" w:hAnsi="Arial" w:cs="Arial"/>
          <w:lang w:eastAsia="en-US"/>
        </w:rPr>
        <w:t>:</w:t>
      </w:r>
    </w:p>
    <w:p w:rsidR="0007661E" w:rsidRDefault="0007661E" w:rsidP="00437DE4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– </w:t>
      </w:r>
      <w:r w:rsidR="00A9395F" w:rsidRPr="009661D2">
        <w:rPr>
          <w:rFonts w:ascii="Arial" w:eastAsiaTheme="minorHAnsi" w:hAnsi="Arial" w:cs="Arial"/>
          <w:lang w:eastAsia="en-US"/>
        </w:rPr>
        <w:t>индивидуальный учебный план</w:t>
      </w:r>
      <w:r w:rsidR="00A9395F">
        <w:rPr>
          <w:rFonts w:ascii="Arial" w:eastAsiaTheme="minorHAnsi" w:hAnsi="Arial" w:cs="Arial"/>
          <w:lang w:eastAsia="en-US"/>
        </w:rPr>
        <w:t xml:space="preserve"> (формируется на основе учебного плана программы аспирантуры и содержит распределение осваиваемых дисциплин и практики по годам обучения и семестрам)</w:t>
      </w:r>
      <w:r>
        <w:rPr>
          <w:rFonts w:ascii="Arial" w:eastAsiaTheme="minorHAnsi" w:hAnsi="Arial" w:cs="Arial"/>
          <w:lang w:eastAsia="en-US"/>
        </w:rPr>
        <w:t>;</w:t>
      </w:r>
    </w:p>
    <w:p w:rsidR="00A9395F" w:rsidRDefault="00A9395F" w:rsidP="00437DE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07661E">
        <w:rPr>
          <w:rFonts w:ascii="Arial" w:eastAsiaTheme="minorHAnsi" w:hAnsi="Arial" w:cs="Arial"/>
          <w:lang w:eastAsia="en-US"/>
        </w:rPr>
        <w:t>–</w:t>
      </w:r>
      <w:r w:rsidRPr="009661D2">
        <w:rPr>
          <w:rFonts w:ascii="Arial" w:eastAsiaTheme="minorHAnsi" w:hAnsi="Arial" w:cs="Arial"/>
          <w:lang w:eastAsia="en-US"/>
        </w:rPr>
        <w:t xml:space="preserve"> индивидуальный план научной деятельности </w:t>
      </w:r>
      <w:r>
        <w:rPr>
          <w:rFonts w:ascii="Arial" w:eastAsiaTheme="minorHAnsi" w:hAnsi="Arial" w:cs="Arial"/>
          <w:lang w:eastAsia="en-US"/>
        </w:rPr>
        <w:t>(формируется на основе плана научной деятельности программы</w:t>
      </w:r>
      <w:r w:rsidR="0007661E">
        <w:rPr>
          <w:rFonts w:ascii="Arial" w:eastAsiaTheme="minorHAnsi" w:hAnsi="Arial" w:cs="Arial"/>
          <w:lang w:eastAsia="en-US"/>
        </w:rPr>
        <w:t xml:space="preserve"> аспирантуры и содержит </w:t>
      </w:r>
      <w:r w:rsidR="0007661E" w:rsidRPr="0007661E">
        <w:rPr>
          <w:rFonts w:ascii="Arial" w:eastAsiaTheme="minorHAnsi" w:hAnsi="Arial" w:cs="Arial"/>
          <w:lang w:eastAsia="en-US"/>
        </w:rPr>
        <w:t>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</w:t>
      </w:r>
      <w:r w:rsidR="0007661E">
        <w:rPr>
          <w:rFonts w:ascii="Arial" w:eastAsiaTheme="minorHAnsi" w:hAnsi="Arial" w:cs="Arial"/>
          <w:lang w:eastAsia="en-US"/>
        </w:rPr>
        <w:t xml:space="preserve"> по годам обучения и семестрам </w:t>
      </w:r>
      <w:r w:rsidR="0007661E" w:rsidRPr="0007661E">
        <w:rPr>
          <w:rFonts w:ascii="Arial" w:eastAsiaTheme="minorHAnsi" w:hAnsi="Arial" w:cs="Arial"/>
          <w:lang w:eastAsia="en-US"/>
        </w:rPr>
        <w:t>и итоговой аттестации аспирантов).</w:t>
      </w:r>
      <w:proofErr w:type="gramEnd"/>
    </w:p>
    <w:p w:rsidR="00437DE4" w:rsidRDefault="00437DE4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3524A">
        <w:rPr>
          <w:rFonts w:ascii="Arial" w:hAnsi="Arial" w:cs="Arial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Предзаполненный</w:t>
      </w:r>
      <w:proofErr w:type="spellEnd"/>
      <w:r>
        <w:rPr>
          <w:rFonts w:ascii="Arial" w:eastAsiaTheme="minorHAnsi" w:hAnsi="Arial" w:cs="Arial"/>
          <w:lang w:eastAsia="en-US"/>
        </w:rPr>
        <w:t xml:space="preserve"> индивидуальный план работы аспиранта (файл в редактируемом формате размещен на сайте </w:t>
      </w:r>
      <w:hyperlink r:id="rId6" w:history="1">
        <w:r w:rsidRPr="008D583E">
          <w:rPr>
            <w:rStyle w:val="a3"/>
            <w:rFonts w:ascii="Arial" w:eastAsiaTheme="minorHAnsi" w:hAnsi="Arial" w:cs="Arial"/>
            <w:b/>
            <w:lang w:eastAsia="en-US"/>
          </w:rPr>
          <w:t>https://samgtu.ru/postgrad/postgrad-postgraduates</w:t>
        </w:r>
      </w:hyperlink>
      <w:r>
        <w:rPr>
          <w:rFonts w:ascii="Arial" w:hAnsi="Arial" w:cs="Arial"/>
        </w:rPr>
        <w:t>) необходимо дополнить:</w:t>
      </w:r>
    </w:p>
    <w:p w:rsidR="00582221" w:rsidRDefault="0007661E" w:rsidP="00582221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Заполнить раздел 1</w:t>
      </w:r>
      <w:r w:rsidR="00582221">
        <w:rPr>
          <w:rFonts w:ascii="Arial" w:hAnsi="Arial" w:cs="Arial"/>
        </w:rPr>
        <w:t>:</w:t>
      </w:r>
    </w:p>
    <w:p w:rsidR="00582221" w:rsidRDefault="00582221" w:rsidP="00582221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lang w:eastAsia="en-US"/>
        </w:rPr>
        <w:t xml:space="preserve">– </w:t>
      </w:r>
      <w:r w:rsidR="0007661E">
        <w:rPr>
          <w:rFonts w:ascii="Arial" w:hAnsi="Arial" w:cs="Arial"/>
        </w:rPr>
        <w:t xml:space="preserve">ФИО аспиранта, </w:t>
      </w:r>
      <w:r>
        <w:rPr>
          <w:rFonts w:ascii="Arial" w:hAnsi="Arial" w:cs="Arial"/>
          <w:szCs w:val="24"/>
        </w:rPr>
        <w:t>ш</w:t>
      </w:r>
      <w:r w:rsidR="00B726C2" w:rsidRPr="00C869B6">
        <w:rPr>
          <w:rFonts w:ascii="Arial" w:hAnsi="Arial" w:cs="Arial"/>
          <w:szCs w:val="24"/>
        </w:rPr>
        <w:t xml:space="preserve">ифр и наименование </w:t>
      </w:r>
      <w:r w:rsidR="00B726C2">
        <w:rPr>
          <w:rFonts w:ascii="Arial" w:hAnsi="Arial" w:cs="Arial"/>
          <w:szCs w:val="24"/>
        </w:rPr>
        <w:t xml:space="preserve">научной специальности, данные </w:t>
      </w:r>
      <w:r w:rsidR="00B726C2" w:rsidRPr="0003524A">
        <w:rPr>
          <w:rFonts w:ascii="Arial" w:hAnsi="Arial" w:cs="Arial"/>
        </w:rPr>
        <w:t>научн</w:t>
      </w:r>
      <w:r w:rsidR="00B726C2">
        <w:rPr>
          <w:rFonts w:ascii="Arial" w:hAnsi="Arial" w:cs="Arial"/>
        </w:rPr>
        <w:t>ого</w:t>
      </w:r>
      <w:r w:rsidR="00B726C2" w:rsidRPr="0003524A">
        <w:rPr>
          <w:rFonts w:ascii="Arial" w:hAnsi="Arial" w:cs="Arial"/>
        </w:rPr>
        <w:t xml:space="preserve"> руководител</w:t>
      </w:r>
      <w:r w:rsidR="00B726C2">
        <w:rPr>
          <w:rFonts w:ascii="Arial" w:hAnsi="Arial" w:cs="Arial"/>
        </w:rPr>
        <w:t xml:space="preserve">я, </w:t>
      </w:r>
      <w:r>
        <w:rPr>
          <w:rFonts w:ascii="Arial" w:hAnsi="Arial" w:cs="Arial"/>
          <w:szCs w:val="24"/>
        </w:rPr>
        <w:t>т</w:t>
      </w:r>
      <w:r w:rsidR="00B726C2" w:rsidRPr="00C869B6">
        <w:rPr>
          <w:rFonts w:ascii="Arial" w:hAnsi="Arial" w:cs="Arial"/>
          <w:szCs w:val="24"/>
        </w:rPr>
        <w:t>ема диссертации</w:t>
      </w:r>
      <w:r w:rsidR="00B726C2">
        <w:rPr>
          <w:rFonts w:ascii="Arial" w:hAnsi="Arial" w:cs="Arial"/>
          <w:szCs w:val="24"/>
        </w:rPr>
        <w:t xml:space="preserve">, информация </w:t>
      </w:r>
      <w:r>
        <w:rPr>
          <w:rFonts w:ascii="Arial" w:hAnsi="Arial" w:cs="Arial"/>
          <w:szCs w:val="24"/>
        </w:rPr>
        <w:t>об утверждении темы диссертации (за исключением реквизитов приказа ректора);</w:t>
      </w:r>
    </w:p>
    <w:p w:rsidR="00582221" w:rsidRDefault="00582221" w:rsidP="00582221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lang w:eastAsia="en-US"/>
        </w:rPr>
        <w:t>–</w:t>
      </w:r>
      <w:r>
        <w:rPr>
          <w:rFonts w:ascii="Arial" w:hAnsi="Arial" w:cs="Arial"/>
          <w:szCs w:val="24"/>
        </w:rPr>
        <w:t xml:space="preserve"> </w:t>
      </w:r>
      <w:r w:rsidR="00924DBC">
        <w:rPr>
          <w:rFonts w:ascii="Arial" w:hAnsi="Arial" w:cs="Arial"/>
          <w:szCs w:val="24"/>
        </w:rPr>
        <w:t xml:space="preserve">Сформулировать </w:t>
      </w:r>
      <w:r>
        <w:rPr>
          <w:rFonts w:ascii="Arial" w:hAnsi="Arial" w:cs="Arial"/>
          <w:szCs w:val="24"/>
        </w:rPr>
        <w:t xml:space="preserve">актуальность исследования, цели и задачи исследования, направление </w:t>
      </w:r>
      <w:r w:rsidRPr="008C49B2">
        <w:rPr>
          <w:rFonts w:ascii="Arial" w:hAnsi="Arial" w:cs="Arial"/>
          <w:szCs w:val="24"/>
        </w:rPr>
        <w:t xml:space="preserve">из Стратегии научно-технологического развития </w:t>
      </w:r>
      <w:r>
        <w:rPr>
          <w:rFonts w:ascii="Arial" w:hAnsi="Arial" w:cs="Arial"/>
          <w:szCs w:val="24"/>
        </w:rPr>
        <w:t>РФ, к</w:t>
      </w:r>
      <w:r w:rsidRPr="008C49B2">
        <w:rPr>
          <w:rFonts w:ascii="Arial" w:hAnsi="Arial" w:cs="Arial"/>
          <w:szCs w:val="24"/>
        </w:rPr>
        <w:t>ритическая технология РФ</w:t>
      </w:r>
      <w:r>
        <w:rPr>
          <w:rFonts w:ascii="Arial" w:hAnsi="Arial" w:cs="Arial"/>
          <w:szCs w:val="24"/>
        </w:rPr>
        <w:t>, п</w:t>
      </w:r>
      <w:r w:rsidRPr="008C49B2">
        <w:rPr>
          <w:rFonts w:ascii="Arial" w:hAnsi="Arial" w:cs="Arial"/>
          <w:szCs w:val="24"/>
        </w:rPr>
        <w:t>риоритетное направление развития науки, технологий и техники РФ</w:t>
      </w:r>
      <w:r>
        <w:rPr>
          <w:rFonts w:ascii="Arial" w:hAnsi="Arial" w:cs="Arial"/>
          <w:szCs w:val="24"/>
        </w:rPr>
        <w:t>, о</w:t>
      </w:r>
      <w:r w:rsidRPr="008C49B2">
        <w:rPr>
          <w:rFonts w:ascii="Arial" w:hAnsi="Arial" w:cs="Arial"/>
          <w:szCs w:val="24"/>
        </w:rPr>
        <w:t xml:space="preserve">сновное направление технологической </w:t>
      </w:r>
      <w:r>
        <w:rPr>
          <w:rFonts w:ascii="Arial" w:hAnsi="Arial" w:cs="Arial"/>
          <w:szCs w:val="24"/>
        </w:rPr>
        <w:t xml:space="preserve"> </w:t>
      </w:r>
      <w:r w:rsidRPr="008C49B2">
        <w:rPr>
          <w:rFonts w:ascii="Arial" w:hAnsi="Arial" w:cs="Arial"/>
          <w:szCs w:val="24"/>
        </w:rPr>
        <w:t>модернизации экономики Р</w:t>
      </w:r>
      <w:r>
        <w:rPr>
          <w:rFonts w:ascii="Arial" w:hAnsi="Arial" w:cs="Arial"/>
          <w:szCs w:val="24"/>
        </w:rPr>
        <w:t>Ф;</w:t>
      </w:r>
    </w:p>
    <w:p w:rsidR="00582221" w:rsidRDefault="00582221" w:rsidP="00582221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lang w:eastAsia="en-US"/>
        </w:rPr>
        <w:t xml:space="preserve">– </w:t>
      </w:r>
      <w:r w:rsidR="00924DBC"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 xml:space="preserve">формить  в виде таблицы </w:t>
      </w:r>
      <w:r w:rsidRPr="009661D2">
        <w:rPr>
          <w:rFonts w:ascii="Arial" w:eastAsiaTheme="minorHAnsi" w:hAnsi="Arial" w:cs="Arial"/>
          <w:lang w:eastAsia="en-US"/>
        </w:rPr>
        <w:t>индивидуальный план научной деятельности</w:t>
      </w:r>
      <w:r>
        <w:rPr>
          <w:rFonts w:ascii="Arial" w:eastAsiaTheme="minorHAnsi" w:hAnsi="Arial" w:cs="Arial"/>
          <w:lang w:eastAsia="en-US"/>
        </w:rPr>
        <w:t>.</w:t>
      </w:r>
    </w:p>
    <w:p w:rsidR="00582221" w:rsidRDefault="00582221" w:rsidP="00582221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24DBC">
        <w:rPr>
          <w:rFonts w:ascii="Arial" w:hAnsi="Arial" w:cs="Arial"/>
          <w:szCs w:val="24"/>
        </w:rPr>
        <w:t>Доработать раздел 2:</w:t>
      </w:r>
    </w:p>
    <w:p w:rsidR="00437DE4" w:rsidRDefault="00924DBC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–</w:t>
      </w:r>
      <w:r w:rsidR="00437DE4">
        <w:rPr>
          <w:rFonts w:ascii="Arial" w:hAnsi="Arial" w:cs="Arial"/>
        </w:rPr>
        <w:t xml:space="preserve"> Указать </w:t>
      </w:r>
      <w:r w:rsidR="00A9395F">
        <w:rPr>
          <w:rFonts w:ascii="Arial" w:hAnsi="Arial" w:cs="Arial"/>
        </w:rPr>
        <w:t>наименование дисциплины в соответствии с научной специальностью образовательной программы</w:t>
      </w:r>
      <w:r w:rsidR="008D583E">
        <w:rPr>
          <w:rFonts w:ascii="Arial" w:hAnsi="Arial" w:cs="Arial"/>
        </w:rPr>
        <w:t>;</w:t>
      </w:r>
    </w:p>
    <w:p w:rsidR="00A9395F" w:rsidRDefault="00924DBC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–</w:t>
      </w:r>
      <w:r w:rsidR="00A9395F">
        <w:rPr>
          <w:rFonts w:ascii="Arial" w:hAnsi="Arial" w:cs="Arial"/>
        </w:rPr>
        <w:t xml:space="preserve"> Указать наименование </w:t>
      </w:r>
      <w:r w:rsidR="00A9395F" w:rsidRPr="007F2CC5">
        <w:rPr>
          <w:rFonts w:ascii="Arial" w:hAnsi="Arial" w:cs="Arial"/>
        </w:rPr>
        <w:t>элективн</w:t>
      </w:r>
      <w:r w:rsidR="00A9395F">
        <w:rPr>
          <w:rFonts w:ascii="Arial" w:hAnsi="Arial" w:cs="Arial"/>
        </w:rPr>
        <w:t>ой дисциплины (в</w:t>
      </w:r>
      <w:r w:rsidR="00A9395F" w:rsidRPr="00271E05">
        <w:rPr>
          <w:rFonts w:ascii="Arial" w:hAnsi="Arial" w:cs="Arial"/>
        </w:rPr>
        <w:t>ыбранн</w:t>
      </w:r>
      <w:r w:rsidR="00A9395F">
        <w:rPr>
          <w:rFonts w:ascii="Arial" w:hAnsi="Arial" w:cs="Arial"/>
        </w:rPr>
        <w:t>ая</w:t>
      </w:r>
      <w:r w:rsidR="00A9395F" w:rsidRPr="00271E05">
        <w:rPr>
          <w:rFonts w:ascii="Arial" w:hAnsi="Arial" w:cs="Arial"/>
        </w:rPr>
        <w:t xml:space="preserve"> дисциплин</w:t>
      </w:r>
      <w:r w:rsidR="00A9395F">
        <w:rPr>
          <w:rFonts w:ascii="Arial" w:hAnsi="Arial" w:cs="Arial"/>
        </w:rPr>
        <w:t xml:space="preserve">а </w:t>
      </w:r>
      <w:r w:rsidR="00A9395F" w:rsidRPr="00271E05">
        <w:rPr>
          <w:rFonts w:ascii="Arial" w:hAnsi="Arial" w:cs="Arial"/>
        </w:rPr>
        <w:t>включа</w:t>
      </w:r>
      <w:r w:rsidR="00A9395F">
        <w:rPr>
          <w:rFonts w:ascii="Arial" w:hAnsi="Arial" w:cs="Arial"/>
        </w:rPr>
        <w:t>е</w:t>
      </w:r>
      <w:r w:rsidR="00A9395F" w:rsidRPr="00271E05">
        <w:rPr>
          <w:rFonts w:ascii="Arial" w:hAnsi="Arial" w:cs="Arial"/>
        </w:rPr>
        <w:t>тся в индивидуальны</w:t>
      </w:r>
      <w:r w:rsidR="00A9395F">
        <w:rPr>
          <w:rFonts w:ascii="Arial" w:hAnsi="Arial" w:cs="Arial"/>
        </w:rPr>
        <w:t>й</w:t>
      </w:r>
      <w:r w:rsidR="00A9395F" w:rsidRPr="00271E05">
        <w:rPr>
          <w:rFonts w:ascii="Arial" w:hAnsi="Arial" w:cs="Arial"/>
        </w:rPr>
        <w:t xml:space="preserve"> учебны</w:t>
      </w:r>
      <w:r w:rsidR="00A9395F">
        <w:rPr>
          <w:rFonts w:ascii="Arial" w:hAnsi="Arial" w:cs="Arial"/>
        </w:rPr>
        <w:t>й</w:t>
      </w:r>
      <w:r w:rsidR="00A9395F" w:rsidRPr="00271E05">
        <w:rPr>
          <w:rFonts w:ascii="Arial" w:hAnsi="Arial" w:cs="Arial"/>
        </w:rPr>
        <w:t xml:space="preserve"> план и явля</w:t>
      </w:r>
      <w:r w:rsidR="00A9395F">
        <w:rPr>
          <w:rFonts w:ascii="Arial" w:hAnsi="Arial" w:cs="Arial"/>
        </w:rPr>
        <w:t>е</w:t>
      </w:r>
      <w:r w:rsidR="00A9395F" w:rsidRPr="00271E05">
        <w:rPr>
          <w:rFonts w:ascii="Arial" w:hAnsi="Arial" w:cs="Arial"/>
        </w:rPr>
        <w:t>тся обязательн</w:t>
      </w:r>
      <w:r w:rsidR="00A9395F">
        <w:rPr>
          <w:rFonts w:ascii="Arial" w:hAnsi="Arial" w:cs="Arial"/>
        </w:rPr>
        <w:t>ой</w:t>
      </w:r>
      <w:r w:rsidR="00A9395F" w:rsidRPr="00271E05">
        <w:rPr>
          <w:rFonts w:ascii="Arial" w:hAnsi="Arial" w:cs="Arial"/>
        </w:rPr>
        <w:t xml:space="preserve"> для освоения</w:t>
      </w:r>
      <w:r w:rsidR="00A9395F">
        <w:rPr>
          <w:rFonts w:ascii="Arial" w:hAnsi="Arial" w:cs="Arial"/>
        </w:rPr>
        <w:t>)</w:t>
      </w:r>
      <w:r w:rsidR="008D583E">
        <w:rPr>
          <w:rFonts w:ascii="Arial" w:hAnsi="Arial" w:cs="Arial"/>
        </w:rPr>
        <w:t>;</w:t>
      </w:r>
    </w:p>
    <w:p w:rsidR="00A9395F" w:rsidRDefault="00924DBC" w:rsidP="00AF162A">
      <w:pPr>
        <w:spacing w:after="12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– </w:t>
      </w:r>
      <w:r w:rsidR="00A93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Указать наименование </w:t>
      </w:r>
      <w:r w:rsidR="00F36ED0">
        <w:rPr>
          <w:rFonts w:ascii="Arial" w:hAnsi="Arial" w:cs="Arial"/>
        </w:rPr>
        <w:t>ф</w:t>
      </w:r>
      <w:r w:rsidR="00F36ED0" w:rsidRPr="00C42F4D">
        <w:rPr>
          <w:rFonts w:ascii="Arial" w:hAnsi="Arial" w:cs="Arial"/>
        </w:rPr>
        <w:t>акультатив</w:t>
      </w:r>
      <w:r w:rsidRPr="007F2CC5">
        <w:rPr>
          <w:rFonts w:ascii="Arial" w:hAnsi="Arial" w:cs="Arial"/>
        </w:rPr>
        <w:t>н</w:t>
      </w:r>
      <w:r>
        <w:rPr>
          <w:rFonts w:ascii="Arial" w:hAnsi="Arial" w:cs="Arial"/>
        </w:rPr>
        <w:t>ой дисциплины</w:t>
      </w:r>
      <w:r w:rsidR="00F36ED0">
        <w:rPr>
          <w:rFonts w:ascii="Arial" w:hAnsi="Arial" w:cs="Arial"/>
        </w:rPr>
        <w:t xml:space="preserve"> (</w:t>
      </w:r>
      <w:r w:rsidR="00F36ED0" w:rsidRPr="00C42F4D">
        <w:rPr>
          <w:rFonts w:ascii="Arial" w:hAnsi="Arial" w:cs="Arial"/>
        </w:rPr>
        <w:t>не явля</w:t>
      </w:r>
      <w:r w:rsidR="00F36ED0">
        <w:rPr>
          <w:rFonts w:ascii="Arial" w:hAnsi="Arial" w:cs="Arial"/>
        </w:rPr>
        <w:t>е</w:t>
      </w:r>
      <w:r w:rsidR="00F36ED0" w:rsidRPr="00C42F4D">
        <w:rPr>
          <w:rFonts w:ascii="Arial" w:hAnsi="Arial" w:cs="Arial"/>
        </w:rPr>
        <w:t>тся обязательн</w:t>
      </w:r>
      <w:r w:rsidR="00F36ED0">
        <w:rPr>
          <w:rFonts w:ascii="Arial" w:hAnsi="Arial" w:cs="Arial"/>
        </w:rPr>
        <w:t>ой</w:t>
      </w:r>
      <w:r w:rsidR="00F36ED0" w:rsidRPr="00C42F4D">
        <w:rPr>
          <w:rFonts w:ascii="Arial" w:hAnsi="Arial" w:cs="Arial"/>
        </w:rPr>
        <w:t xml:space="preserve"> для </w:t>
      </w:r>
      <w:r w:rsidR="00F36ED0" w:rsidRPr="00271E05">
        <w:rPr>
          <w:rFonts w:ascii="Arial" w:hAnsi="Arial" w:cs="Arial"/>
        </w:rPr>
        <w:t>освоения</w:t>
      </w:r>
      <w:r w:rsidR="00F36ED0">
        <w:rPr>
          <w:rFonts w:ascii="Arial" w:hAnsi="Arial" w:cs="Arial"/>
        </w:rPr>
        <w:t>).</w:t>
      </w:r>
    </w:p>
    <w:p w:rsidR="00671EAC" w:rsidRDefault="00671EAC" w:rsidP="009661D2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Заполненный таким образом индивидуальный план следует распечатать </w:t>
      </w:r>
      <w:r w:rsidRPr="00671EAC">
        <w:rPr>
          <w:rFonts w:ascii="Arial" w:eastAsiaTheme="minorHAnsi" w:hAnsi="Arial" w:cs="Arial"/>
          <w:b/>
          <w:lang w:eastAsia="en-US"/>
        </w:rPr>
        <w:t>в двух экземплярах</w:t>
      </w:r>
      <w:r>
        <w:rPr>
          <w:rFonts w:ascii="Arial" w:eastAsiaTheme="minorHAnsi" w:hAnsi="Arial" w:cs="Arial"/>
          <w:lang w:eastAsia="en-US"/>
        </w:rPr>
        <w:t xml:space="preserve">, подписать на странице 1 (аспирант, научный руководитель, заведующий кафедрой, </w:t>
      </w:r>
      <w:r w:rsidRPr="00671EAC">
        <w:rPr>
          <w:rFonts w:ascii="Arial" w:eastAsiaTheme="minorHAnsi" w:hAnsi="Arial" w:cs="Arial"/>
          <w:lang w:eastAsia="en-US"/>
        </w:rPr>
        <w:t>председател</w:t>
      </w:r>
      <w:r>
        <w:rPr>
          <w:rFonts w:ascii="Arial" w:eastAsiaTheme="minorHAnsi" w:hAnsi="Arial" w:cs="Arial"/>
          <w:lang w:eastAsia="en-US"/>
        </w:rPr>
        <w:t>ь</w:t>
      </w:r>
      <w:r w:rsidRPr="00671EAC">
        <w:rPr>
          <w:rFonts w:ascii="Arial" w:eastAsiaTheme="minorHAnsi" w:hAnsi="Arial" w:cs="Arial"/>
          <w:lang w:eastAsia="en-US"/>
        </w:rPr>
        <w:t xml:space="preserve"> Ученого совета подразделения</w:t>
      </w:r>
      <w:r>
        <w:rPr>
          <w:rFonts w:ascii="Arial" w:eastAsiaTheme="minorHAnsi" w:hAnsi="Arial" w:cs="Arial"/>
          <w:lang w:eastAsia="en-US"/>
        </w:rPr>
        <w:t>) и передать в У</w:t>
      </w:r>
      <w:r w:rsidR="00AF162A">
        <w:rPr>
          <w:rFonts w:ascii="Arial" w:eastAsiaTheme="minorHAnsi" w:hAnsi="Arial" w:cs="Arial"/>
          <w:lang w:eastAsia="en-US"/>
        </w:rPr>
        <w:t xml:space="preserve">правление подготовки научных кадров (Главный корпус, ул. Молодогвардейская, 244, </w:t>
      </w:r>
      <w:proofErr w:type="spellStart"/>
      <w:r w:rsidR="00AF162A">
        <w:rPr>
          <w:rFonts w:ascii="Arial" w:eastAsiaTheme="minorHAnsi" w:hAnsi="Arial" w:cs="Arial"/>
          <w:lang w:eastAsia="en-US"/>
        </w:rPr>
        <w:t>каб</w:t>
      </w:r>
      <w:proofErr w:type="spellEnd"/>
      <w:r w:rsidR="00AF162A">
        <w:rPr>
          <w:rFonts w:ascii="Arial" w:eastAsiaTheme="minorHAnsi" w:hAnsi="Arial" w:cs="Arial"/>
          <w:lang w:eastAsia="en-US"/>
        </w:rPr>
        <w:t>. 313, тел. 278-43-69)</w:t>
      </w:r>
      <w:r w:rsidR="00AF162A">
        <w:rPr>
          <w:rFonts w:ascii="Arial" w:eastAsiaTheme="minorHAnsi" w:hAnsi="Arial" w:cs="Arial"/>
          <w:lang w:eastAsia="en-US"/>
        </w:rPr>
        <w:br/>
      </w:r>
      <w:r w:rsidRPr="00671EAC">
        <w:rPr>
          <w:rFonts w:ascii="Arial" w:eastAsiaTheme="minorHAnsi" w:hAnsi="Arial" w:cs="Arial"/>
          <w:b/>
          <w:lang w:eastAsia="en-US"/>
        </w:rPr>
        <w:t>не позднее 30 сентября 2022 г.</w:t>
      </w:r>
    </w:p>
    <w:p w:rsidR="008D583E" w:rsidRPr="008D583E" w:rsidRDefault="008D583E" w:rsidP="009661D2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И</w:t>
      </w:r>
      <w:r w:rsidRPr="0003524A">
        <w:rPr>
          <w:rFonts w:ascii="Arial" w:hAnsi="Arial" w:cs="Arial"/>
        </w:rPr>
        <w:t>ндивидуальн</w:t>
      </w:r>
      <w:r>
        <w:rPr>
          <w:rFonts w:ascii="Arial" w:hAnsi="Arial" w:cs="Arial"/>
        </w:rPr>
        <w:t>ый</w:t>
      </w:r>
      <w:r w:rsidRPr="0003524A">
        <w:rPr>
          <w:rFonts w:ascii="Arial" w:hAnsi="Arial" w:cs="Arial"/>
        </w:rPr>
        <w:t xml:space="preserve"> план работы аспиранта</w:t>
      </w:r>
      <w:r>
        <w:rPr>
          <w:rFonts w:ascii="Arial" w:hAnsi="Arial" w:cs="Arial"/>
        </w:rPr>
        <w:t xml:space="preserve"> хранится в УПНК.</w:t>
      </w:r>
    </w:p>
    <w:p w:rsidR="008D583E" w:rsidRDefault="00671EAC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В дальнейшем </w:t>
      </w:r>
      <w:r w:rsidR="008D583E">
        <w:rPr>
          <w:rFonts w:ascii="Arial" w:hAnsi="Arial" w:cs="Arial"/>
        </w:rPr>
        <w:t>и</w:t>
      </w:r>
      <w:r w:rsidR="008D583E" w:rsidRPr="0003524A">
        <w:rPr>
          <w:rFonts w:ascii="Arial" w:hAnsi="Arial" w:cs="Arial"/>
        </w:rPr>
        <w:t>ндивидуальн</w:t>
      </w:r>
      <w:r w:rsidR="008D583E">
        <w:rPr>
          <w:rFonts w:ascii="Arial" w:hAnsi="Arial" w:cs="Arial"/>
        </w:rPr>
        <w:t>ый</w:t>
      </w:r>
      <w:r w:rsidR="008D583E" w:rsidRPr="0003524A">
        <w:rPr>
          <w:rFonts w:ascii="Arial" w:hAnsi="Arial" w:cs="Arial"/>
        </w:rPr>
        <w:t xml:space="preserve"> план работы аспиранта заполняется </w:t>
      </w:r>
      <w:r w:rsidR="008D583E">
        <w:rPr>
          <w:rFonts w:ascii="Arial" w:hAnsi="Arial" w:cs="Arial"/>
        </w:rPr>
        <w:t xml:space="preserve">аспирантом </w:t>
      </w:r>
      <w:r w:rsidR="008D583E" w:rsidRPr="0003524A">
        <w:rPr>
          <w:rFonts w:ascii="Arial" w:hAnsi="Arial" w:cs="Arial"/>
        </w:rPr>
        <w:t>дважды в учебном году в установленные календарным учебным графиком сроки промежуточной аттестации</w:t>
      </w:r>
      <w:r w:rsidR="008D583E">
        <w:rPr>
          <w:rFonts w:ascii="Arial" w:hAnsi="Arial" w:cs="Arial"/>
        </w:rPr>
        <w:t>.</w:t>
      </w:r>
    </w:p>
    <w:p w:rsidR="008D583E" w:rsidRDefault="008D583E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В </w:t>
      </w:r>
      <w:r w:rsidR="00671EAC" w:rsidRPr="0003524A">
        <w:rPr>
          <w:rFonts w:ascii="Arial" w:hAnsi="Arial" w:cs="Arial"/>
        </w:rPr>
        <w:t>индивидуальн</w:t>
      </w:r>
      <w:r>
        <w:rPr>
          <w:rFonts w:ascii="Arial" w:hAnsi="Arial" w:cs="Arial"/>
        </w:rPr>
        <w:t>ый</w:t>
      </w:r>
      <w:r w:rsidR="00671EAC" w:rsidRPr="0003524A">
        <w:rPr>
          <w:rFonts w:ascii="Arial" w:hAnsi="Arial" w:cs="Arial"/>
        </w:rPr>
        <w:t xml:space="preserve"> план работы аспиранта </w:t>
      </w:r>
      <w:r>
        <w:rPr>
          <w:rFonts w:ascii="Arial" w:hAnsi="Arial" w:cs="Arial"/>
        </w:rPr>
        <w:t xml:space="preserve">вносятся </w:t>
      </w:r>
      <w:r w:rsidRPr="0003524A">
        <w:rPr>
          <w:rFonts w:ascii="Arial" w:hAnsi="Arial" w:cs="Arial"/>
        </w:rPr>
        <w:t>запис</w:t>
      </w:r>
      <w:r>
        <w:rPr>
          <w:rFonts w:ascii="Arial" w:hAnsi="Arial" w:cs="Arial"/>
        </w:rPr>
        <w:t>и</w:t>
      </w:r>
      <w:r w:rsidRPr="0003524A">
        <w:rPr>
          <w:rFonts w:ascii="Arial" w:hAnsi="Arial" w:cs="Arial"/>
        </w:rPr>
        <w:t xml:space="preserve"> о сдаче зачетов, </w:t>
      </w:r>
      <w:r>
        <w:rPr>
          <w:rFonts w:ascii="Arial" w:hAnsi="Arial" w:cs="Arial"/>
        </w:rPr>
        <w:t xml:space="preserve">кандидатских </w:t>
      </w:r>
      <w:r w:rsidRPr="0003524A">
        <w:rPr>
          <w:rFonts w:ascii="Arial" w:hAnsi="Arial" w:cs="Arial"/>
        </w:rPr>
        <w:t>экзаменов, прохождении практики, выполнении научных исследований и прохождении итоговой аттестации</w:t>
      </w:r>
      <w:r>
        <w:rPr>
          <w:rFonts w:ascii="Arial" w:hAnsi="Arial" w:cs="Arial"/>
        </w:rPr>
        <w:t>.</w:t>
      </w:r>
    </w:p>
    <w:p w:rsidR="00F36ED0" w:rsidRDefault="008D583E" w:rsidP="009661D2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671EAC" w:rsidRPr="0003524A">
        <w:rPr>
          <w:rFonts w:ascii="Arial" w:hAnsi="Arial" w:cs="Arial"/>
        </w:rPr>
        <w:t xml:space="preserve">По истечении каждого учебного года (за исключением года окончания обучения) результаты промежуточной аттестации аспирантов рассматриваются на заседании структурного подразделения и утверждаются </w:t>
      </w:r>
      <w:r w:rsidR="00671EAC">
        <w:rPr>
          <w:rFonts w:ascii="Arial" w:hAnsi="Arial" w:cs="Arial"/>
        </w:rPr>
        <w:t>У</w:t>
      </w:r>
      <w:r w:rsidR="00671EAC" w:rsidRPr="0003524A">
        <w:rPr>
          <w:rFonts w:ascii="Arial" w:hAnsi="Arial" w:cs="Arial"/>
        </w:rPr>
        <w:t>ченым советом подразделения, на котором осуществляется обучение.</w:t>
      </w:r>
    </w:p>
    <w:p w:rsidR="009661D2" w:rsidRPr="005D0A2E" w:rsidRDefault="009661D2" w:rsidP="009661D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3524A">
        <w:rPr>
          <w:rFonts w:ascii="Arial" w:hAnsi="Arial" w:cs="Arial"/>
        </w:rPr>
        <w:t xml:space="preserve">Результаты промежуточной аттестации аспирантов последнего года обучения рассматриваются на расширенных заседаниях структурных подразделений, с приглашением членов диссертационных советов по соответствующей научной специальности </w:t>
      </w:r>
      <w:r w:rsidRPr="005D0A2E">
        <w:rPr>
          <w:rFonts w:ascii="Arial" w:hAnsi="Arial" w:cs="Arial"/>
        </w:rPr>
        <w:t xml:space="preserve">и специалистов </w:t>
      </w:r>
      <w:r w:rsidR="009E36BC">
        <w:rPr>
          <w:rFonts w:ascii="Arial" w:hAnsi="Arial" w:cs="Arial"/>
        </w:rPr>
        <w:t>УПНК</w:t>
      </w:r>
      <w:r w:rsidRPr="005D0A2E">
        <w:rPr>
          <w:rFonts w:ascii="Arial" w:hAnsi="Arial" w:cs="Arial"/>
        </w:rPr>
        <w:t>, и Ученым советом подразделения, на котором осуществляется обучение, по завершении семестра, предшествующего итоговой аттестации.</w:t>
      </w:r>
    </w:p>
    <w:sectPr w:rsidR="009661D2" w:rsidRPr="005D0A2E" w:rsidSect="00AF16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1D2"/>
    <w:rsid w:val="0007661E"/>
    <w:rsid w:val="0040302A"/>
    <w:rsid w:val="00437DE4"/>
    <w:rsid w:val="00582221"/>
    <w:rsid w:val="00671EAC"/>
    <w:rsid w:val="008D583E"/>
    <w:rsid w:val="00924DBC"/>
    <w:rsid w:val="009661D2"/>
    <w:rsid w:val="009E36BC"/>
    <w:rsid w:val="00A9395F"/>
    <w:rsid w:val="00AF162A"/>
    <w:rsid w:val="00B726C2"/>
    <w:rsid w:val="00F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gtu.ru/postgrad/postgrad-postgraduates" TargetMode="External"/><Relationship Id="rId5" Type="http://schemas.openxmlformats.org/officeDocument/2006/relationships/hyperlink" Target="https://samgtu.ru/postgrad/postgrad-normative-documents-samg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E879-E91C-4C10-B10F-45EA12D9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2022-08-31T08:25:00Z</cp:lastPrinted>
  <dcterms:created xsi:type="dcterms:W3CDTF">2022-08-30T08:59:00Z</dcterms:created>
  <dcterms:modified xsi:type="dcterms:W3CDTF">2022-08-31T09:44:00Z</dcterms:modified>
</cp:coreProperties>
</file>